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4962"/>
        <w:gridCol w:w="3492"/>
      </w:tblGrid>
      <w:tr w:rsidR="00506EF5" w:rsidRPr="009F23C6" w14:paraId="4D3A14D7" w14:textId="77777777" w:rsidTr="00506EF5">
        <w:tc>
          <w:tcPr>
            <w:tcW w:w="9016" w:type="dxa"/>
            <w:gridSpan w:val="3"/>
          </w:tcPr>
          <w:p w14:paraId="6187044D" w14:textId="77777777" w:rsidR="00506EF5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List of Group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Associate 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Companies: AMC and Sponsor(s) in accordance with SEBI circular no. SEBI/HO/IMD/DF2/CIR/P/2019/152 dated December 10, 2019 </w:t>
            </w:r>
          </w:p>
          <w:p w14:paraId="4373D188" w14:textId="20C44C4F" w:rsidR="00506EF5" w:rsidRPr="009F23C6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(As on </w:t>
            </w:r>
            <w:r w:rsidR="00660FA4">
              <w:rPr>
                <w:rFonts w:ascii="Times New Roman" w:hAnsi="Times New Roman" w:cs="Times New Roman"/>
                <w:b/>
                <w:bCs/>
              </w:rPr>
              <w:t>March</w:t>
            </w:r>
            <w:r w:rsidR="003F633F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="00D62D0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660FA4">
              <w:rPr>
                <w:rFonts w:ascii="Times New Roman" w:hAnsi="Times New Roman" w:cs="Times New Roman"/>
                <w:b/>
                <w:bCs/>
              </w:rPr>
              <w:t>5</w:t>
            </w:r>
            <w:r w:rsidRPr="009F23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6EF5" w:rsidRPr="009F23C6" w14:paraId="6DA69E8F" w14:textId="77777777" w:rsidTr="00506EF5">
        <w:tc>
          <w:tcPr>
            <w:tcW w:w="562" w:type="dxa"/>
          </w:tcPr>
          <w:p w14:paraId="483E4C0E" w14:textId="57B4476B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62" w:type="dxa"/>
          </w:tcPr>
          <w:p w14:paraId="18F887A9" w14:textId="7EEC6753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3492" w:type="dxa"/>
          </w:tcPr>
          <w:p w14:paraId="11791851" w14:textId="36B7C66A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Relation</w:t>
            </w:r>
          </w:p>
        </w:tc>
      </w:tr>
      <w:tr w:rsidR="00506EF5" w:rsidRPr="009F23C6" w14:paraId="78C4284C" w14:textId="77777777" w:rsidTr="00506EF5">
        <w:tc>
          <w:tcPr>
            <w:tcW w:w="562" w:type="dxa"/>
          </w:tcPr>
          <w:p w14:paraId="2C1DCA90" w14:textId="78955DC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0DF0BE79" w14:textId="752C93F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Management Pte. Ltd.</w:t>
            </w:r>
          </w:p>
        </w:tc>
        <w:tc>
          <w:tcPr>
            <w:tcW w:w="3492" w:type="dxa"/>
          </w:tcPr>
          <w:p w14:paraId="67C7D85C" w14:textId="1078E19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493295">
              <w:rPr>
                <w:rFonts w:ascii="Times New Roman" w:hAnsi="Times New Roman" w:cs="Times New Roman"/>
                <w:b/>
                <w:bCs/>
              </w:rPr>
              <w:t>Sponsor</w:t>
            </w:r>
            <w:r w:rsidRPr="00493295">
              <w:rPr>
                <w:rFonts w:ascii="Times New Roman" w:hAnsi="Times New Roman" w:cs="Times New Roman"/>
              </w:rPr>
              <w:t xml:space="preserve"> of Helios Mutual Fund </w:t>
            </w:r>
            <w:r w:rsidRPr="00493295">
              <w:rPr>
                <w:rFonts w:ascii="Times New Roman" w:hAnsi="Times New Roman" w:cs="Times New Roman"/>
                <w:b/>
                <w:bCs/>
              </w:rPr>
              <w:t xml:space="preserve">&amp; Shareholder </w:t>
            </w:r>
            <w:r w:rsidRPr="00493295">
              <w:rPr>
                <w:rFonts w:ascii="Times New Roman" w:hAnsi="Times New Roman" w:cs="Times New Roman"/>
              </w:rPr>
              <w:t>of Helios Capital Asset Management</w:t>
            </w:r>
            <w:r w:rsidRPr="009F23C6">
              <w:rPr>
                <w:rFonts w:ascii="Times New Roman" w:hAnsi="Times New Roman" w:cs="Times New Roman"/>
              </w:rPr>
              <w:t xml:space="preserve"> (India) Private Limited</w:t>
            </w:r>
          </w:p>
        </w:tc>
      </w:tr>
      <w:tr w:rsidR="00506EF5" w:rsidRPr="009F23C6" w14:paraId="293C15CA" w14:textId="77777777" w:rsidTr="00506EF5">
        <w:tc>
          <w:tcPr>
            <w:tcW w:w="562" w:type="dxa"/>
          </w:tcPr>
          <w:p w14:paraId="3D4A0F1B" w14:textId="4D3833DF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D32599F" w14:textId="0FD0548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Asset Management (India) Private Limited</w:t>
            </w:r>
          </w:p>
        </w:tc>
        <w:tc>
          <w:tcPr>
            <w:tcW w:w="3492" w:type="dxa"/>
          </w:tcPr>
          <w:p w14:paraId="6FA5084B" w14:textId="46478600" w:rsidR="00506EF5" w:rsidRPr="00493295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AMC</w:t>
            </w:r>
          </w:p>
        </w:tc>
      </w:tr>
      <w:tr w:rsidR="00506EF5" w:rsidRPr="009F23C6" w14:paraId="7298E799" w14:textId="77777777" w:rsidTr="00506EF5">
        <w:tc>
          <w:tcPr>
            <w:tcW w:w="562" w:type="dxa"/>
          </w:tcPr>
          <w:p w14:paraId="184AD483" w14:textId="06370C39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9C76475" w14:textId="2C03E24C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DSI Capital Private Limited</w:t>
            </w:r>
          </w:p>
        </w:tc>
        <w:tc>
          <w:tcPr>
            <w:tcW w:w="3492" w:type="dxa"/>
          </w:tcPr>
          <w:p w14:paraId="41659F31" w14:textId="1AD19D1F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hareholder</w:t>
            </w:r>
            <w:r w:rsidRPr="009F23C6">
              <w:rPr>
                <w:rFonts w:ascii="Times New Roman" w:hAnsi="Times New Roman" w:cs="Times New Roman"/>
              </w:rPr>
              <w:t xml:space="preserve"> of Helios Capital Asset Management (India) Private Limited</w:t>
            </w:r>
          </w:p>
        </w:tc>
      </w:tr>
      <w:tr w:rsidR="00506EF5" w:rsidRPr="009F23C6" w14:paraId="7ED28241" w14:textId="77777777" w:rsidTr="00506EF5">
        <w:tc>
          <w:tcPr>
            <w:tcW w:w="562" w:type="dxa"/>
          </w:tcPr>
          <w:p w14:paraId="6EF9DFC0" w14:textId="12057DC5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309BCAB" w14:textId="4726B39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Trustee Private Limited</w:t>
            </w:r>
          </w:p>
        </w:tc>
        <w:tc>
          <w:tcPr>
            <w:tcW w:w="3492" w:type="dxa"/>
          </w:tcPr>
          <w:p w14:paraId="27979F99" w14:textId="7D3F0AF7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Trustees</w:t>
            </w:r>
            <w:r w:rsidRPr="009F23C6">
              <w:rPr>
                <w:rFonts w:ascii="Times New Roman" w:hAnsi="Times New Roman" w:cs="Times New Roman"/>
              </w:rPr>
              <w:t xml:space="preserve"> to Helios Mutual Fund</w:t>
            </w:r>
          </w:p>
        </w:tc>
      </w:tr>
      <w:tr w:rsidR="00506EF5" w:rsidRPr="009F23C6" w14:paraId="25741FC5" w14:textId="77777777" w:rsidTr="00506EF5">
        <w:tc>
          <w:tcPr>
            <w:tcW w:w="562" w:type="dxa"/>
          </w:tcPr>
          <w:p w14:paraId="6CDBE801" w14:textId="33526EA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B6059E3" w14:textId="6A4871D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Central 1947 Holdings Pte. Ltd.</w:t>
            </w:r>
          </w:p>
        </w:tc>
        <w:tc>
          <w:tcPr>
            <w:tcW w:w="3492" w:type="dxa"/>
          </w:tcPr>
          <w:p w14:paraId="4A65261E" w14:textId="784464ED" w:rsidR="00506EF5" w:rsidRPr="009F23C6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6C0287FA" w14:textId="77777777" w:rsidTr="00506EF5">
        <w:tc>
          <w:tcPr>
            <w:tcW w:w="562" w:type="dxa"/>
          </w:tcPr>
          <w:p w14:paraId="5AA64FAD" w14:textId="4BE5B40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14:paraId="394B926A" w14:textId="72E0C2C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Ganhan Capital Consultants LLP</w:t>
            </w:r>
          </w:p>
        </w:tc>
        <w:tc>
          <w:tcPr>
            <w:tcW w:w="3492" w:type="dxa"/>
          </w:tcPr>
          <w:p w14:paraId="233CBBEF" w14:textId="339DD8C3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59BAE93" w14:textId="77777777" w:rsidTr="00506EF5">
        <w:tc>
          <w:tcPr>
            <w:tcW w:w="562" w:type="dxa"/>
          </w:tcPr>
          <w:p w14:paraId="568EEB1B" w14:textId="51077CCC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14:paraId="43DE4A91" w14:textId="499183C9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Radarss Angel Investors LLP</w:t>
            </w:r>
          </w:p>
        </w:tc>
        <w:tc>
          <w:tcPr>
            <w:tcW w:w="3492" w:type="dxa"/>
          </w:tcPr>
          <w:p w14:paraId="41DF7BC3" w14:textId="6E7992C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42AD37E" w14:textId="77777777" w:rsidTr="00506EF5">
        <w:tc>
          <w:tcPr>
            <w:tcW w:w="562" w:type="dxa"/>
          </w:tcPr>
          <w:p w14:paraId="51F3E8BC" w14:textId="24DC8AD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14:paraId="153445D2" w14:textId="4900D78D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1E0C42">
              <w:rPr>
                <w:rFonts w:ascii="Times New Roman" w:hAnsi="Times New Roman" w:cs="Times New Roman"/>
              </w:rPr>
              <w:t>Artemis Advisors Private Limited</w:t>
            </w:r>
          </w:p>
        </w:tc>
        <w:tc>
          <w:tcPr>
            <w:tcW w:w="3492" w:type="dxa"/>
          </w:tcPr>
          <w:p w14:paraId="116754BF" w14:textId="405A0E6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EF3134B" w14:textId="77777777" w:rsidTr="00506EF5">
        <w:tc>
          <w:tcPr>
            <w:tcW w:w="562" w:type="dxa"/>
          </w:tcPr>
          <w:p w14:paraId="5B9AC884" w14:textId="1963200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14:paraId="5C0B68D0" w14:textId="0BF35F8B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Saikab Consultancy Pte. Ltd.</w:t>
            </w:r>
          </w:p>
        </w:tc>
        <w:tc>
          <w:tcPr>
            <w:tcW w:w="3492" w:type="dxa"/>
          </w:tcPr>
          <w:p w14:paraId="3CC0E3E1" w14:textId="57BC5D75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F47258D" w14:textId="77777777" w:rsidTr="00506EF5">
        <w:tc>
          <w:tcPr>
            <w:tcW w:w="562" w:type="dxa"/>
          </w:tcPr>
          <w:p w14:paraId="4D8A294B" w14:textId="1203972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14:paraId="485EF5A4" w14:textId="12A5084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Artbien Pte. Ltd.</w:t>
            </w:r>
          </w:p>
        </w:tc>
        <w:tc>
          <w:tcPr>
            <w:tcW w:w="3492" w:type="dxa"/>
          </w:tcPr>
          <w:p w14:paraId="7E0274C8" w14:textId="705A2DF6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DE40690" w14:textId="77777777" w:rsidTr="00506EF5">
        <w:tc>
          <w:tcPr>
            <w:tcW w:w="562" w:type="dxa"/>
          </w:tcPr>
          <w:p w14:paraId="0EAAF220" w14:textId="2F9210C6" w:rsidR="00506EF5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14:paraId="4F17795C" w14:textId="603B48C8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 xml:space="preserve">Quadnov Investments Pte. Ltd. </w:t>
            </w:r>
          </w:p>
        </w:tc>
        <w:tc>
          <w:tcPr>
            <w:tcW w:w="3492" w:type="dxa"/>
          </w:tcPr>
          <w:p w14:paraId="5297A00D" w14:textId="4FC22B6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58A613A7" w14:textId="3462517D" w:rsidTr="00506EF5">
        <w:tc>
          <w:tcPr>
            <w:tcW w:w="562" w:type="dxa"/>
          </w:tcPr>
          <w:p w14:paraId="73B061DC" w14:textId="338CFEBD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D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vAlign w:val="center"/>
          </w:tcPr>
          <w:p w14:paraId="50A72829" w14:textId="0C121371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Aditya Birla Capital Limited</w:t>
            </w:r>
          </w:p>
        </w:tc>
        <w:tc>
          <w:tcPr>
            <w:tcW w:w="3492" w:type="dxa"/>
          </w:tcPr>
          <w:p w14:paraId="37BC94D2" w14:textId="472CA2A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2B32EE" w14:textId="25E3A164" w:rsidTr="00506EF5">
        <w:tc>
          <w:tcPr>
            <w:tcW w:w="562" w:type="dxa"/>
          </w:tcPr>
          <w:p w14:paraId="64B7E389" w14:textId="132FB7F5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D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vAlign w:val="center"/>
          </w:tcPr>
          <w:p w14:paraId="7DA0ED83" w14:textId="680DDC29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Sanctitas Capital &amp; Advisory Services LLP</w:t>
            </w:r>
          </w:p>
        </w:tc>
        <w:tc>
          <w:tcPr>
            <w:tcW w:w="3492" w:type="dxa"/>
          </w:tcPr>
          <w:p w14:paraId="21C4A644" w14:textId="4B185B4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</w:tbl>
    <w:p w14:paraId="19579D7D" w14:textId="77777777" w:rsidR="00A62211" w:rsidRDefault="00A62211"/>
    <w:sectPr w:rsidR="00A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4"/>
    <w:rsid w:val="0004307C"/>
    <w:rsid w:val="001E0C42"/>
    <w:rsid w:val="001F6830"/>
    <w:rsid w:val="003D5A96"/>
    <w:rsid w:val="003F633F"/>
    <w:rsid w:val="00405A24"/>
    <w:rsid w:val="00493295"/>
    <w:rsid w:val="004A2850"/>
    <w:rsid w:val="00506EF5"/>
    <w:rsid w:val="0054267E"/>
    <w:rsid w:val="00597C49"/>
    <w:rsid w:val="00660FA4"/>
    <w:rsid w:val="006938E6"/>
    <w:rsid w:val="00696740"/>
    <w:rsid w:val="006D631F"/>
    <w:rsid w:val="00791AA9"/>
    <w:rsid w:val="009F23C6"/>
    <w:rsid w:val="00A62211"/>
    <w:rsid w:val="00B25573"/>
    <w:rsid w:val="00B8598E"/>
    <w:rsid w:val="00B94DBD"/>
    <w:rsid w:val="00C5660D"/>
    <w:rsid w:val="00D62D0A"/>
    <w:rsid w:val="00D9460C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3CB"/>
  <w15:chartTrackingRefBased/>
  <w15:docId w15:val="{0CCB1E4C-63BC-4088-B95B-118B102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C6"/>
    <w:pPr>
      <w:ind w:left="720"/>
      <w:contextualSpacing/>
    </w:pPr>
  </w:style>
  <w:style w:type="paragraph" w:styleId="Revision">
    <w:name w:val="Revision"/>
    <w:hidden/>
    <w:uiPriority w:val="99"/>
    <w:semiHidden/>
    <w:rsid w:val="00D6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Bagaria</dc:creator>
  <cp:keywords/>
  <dc:description/>
  <cp:lastModifiedBy>Heena Bagaria</cp:lastModifiedBy>
  <cp:revision>16</cp:revision>
  <dcterms:created xsi:type="dcterms:W3CDTF">2023-10-03T04:15:00Z</dcterms:created>
  <dcterms:modified xsi:type="dcterms:W3CDTF">2025-03-24T10:35:00Z</dcterms:modified>
</cp:coreProperties>
</file>